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Breno Cardoso Braga Brasileiro, solteiro, 24 anos</w:t>
        <w:br w:type="textWrapping"/>
        <w:t xml:space="preserve">Rua VMB 10 QD 61 LT 02, </w:t>
        <w:br w:type="textWrapping"/>
        <w:t xml:space="preserve">Jardim Liberdade – Goiânia  – GO</w:t>
        <w:br w:type="textWrapping"/>
        <w:t xml:space="preserve">Telefone: (62)994080201  / E-mail: brenohp27@hotmail.com</w:t>
        <w:br w:type="textWrapping"/>
        <w:tab/>
        <w:t xml:space="preserve">     (62)982929100 / Gmail: brenosistemas7@gmail.com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5674995" cy="635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6350"/>
                        </a:xfrm>
                        <a:prstGeom prst="straightConnector1"/>
                        <a:noFill/>
                        <a:ln cap="sq" cmpd="sng" w="12600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5674995" cy="6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49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DESEJO OPORTUNIDADE DE EMPREGO OU ESTÁGIO objetivando crescimento na organização.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6350"/>
                        </a:xfrm>
                        <a:prstGeom prst="straightConnector1"/>
                        <a:noFill/>
                        <a:ln cap="sq" cmpd="sng" w="12600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49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Ensino Médio (Completo)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Cursando Sistemas de Informação. UFG, conclusão em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6350"/>
                        </a:xfrm>
                        <a:prstGeom prst="straightConnector1"/>
                        <a:noFill/>
                        <a:ln cap="sq" cmpd="sng" w="12600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49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Supermercado Barão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Cargo: repositor de Estoque (Menor Aprendiz)</w:t>
        <w:br w:type="textWrapping"/>
        <w:br w:type="textWrapping"/>
        <w:t xml:space="preserve">Principais Atividades: Responsável pela reposição de mercadorias, atualização de preços e cadastro de produtos nos sistemas.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Pit Bull Jeans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Cargo: Auxiliar de expedição</w:t>
        <w:br w:type="textWrapping"/>
        <w:br w:type="textWrapping"/>
        <w:t xml:space="preserve">Principais atividades: Responsável pela contagem e embalo das mercadorias, pesagem das cargas e emissão de notas Fiscais DANFE das mercadorias para seu determinado Estado e entrega a transportadora.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Supermercado Cardoso e Silva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Cargo: Motorista/Entregador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Principais atividades: Responsável pela compra de mercadorias nos atacadistas, e pagamentos de boletos bancários.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Tribunal de Justiça de Goiás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Cargo: Estágio </w:t>
        <w:br w:type="textWrapping"/>
        <w:br w:type="textWrapping"/>
        <w:t xml:space="preserve"> Principais atividades: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  <w:rtl w:val="0"/>
        </w:rPr>
        <w:t xml:space="preserve">companhar e assistir as atividades relacionadas ao departamento de suporte técnico, realizar atividades de instalação e manutenção de computadores, auxiliar no atendimento telefônico e cadastro de chamados, orientar e esclarecer dúvidas técnicas aos clientes quanto aos chamados.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  <w:rtl w:val="0"/>
        </w:rPr>
        <w:t xml:space="preserve">Grupo Interativa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  <w:rtl w:val="0"/>
        </w:rPr>
        <w:t xml:space="preserve">    Cargo: Operador de Monitoramento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  <w:rtl w:val="0"/>
        </w:rPr>
        <w:t xml:space="preserve">     Principais atividades: Monitora veículos e pessoas verificando desvios de rotas, paradas indevidas e acionamento de botão de pânico. Monitora os sistemas de CFTV interagindo junto com os porteiros, vigilantes e supervisores.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c2d2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t xml:space="preserve">QUALIFICAÇÕES E ATIVIDADES COMPLEMENTARES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6350"/>
                        </a:xfrm>
                        <a:prstGeom prst="straightConnector1"/>
                        <a:noFill/>
                        <a:ln cap="sq" cmpd="sng" w="12600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49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Informática Básica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 - CEPSS - Centro de Educação Profissional Sebastião Siqueira.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Montagem e Manutenção de Computadores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 – Senai Fatesg.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Operador de CFTV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 – IJS Cursos e Treinamentos.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Assistente Administrativo –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Gyn Cursos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Gestão de Pessoas -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Gyn 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CONHECIMENTOS: Pacote office, Lógica de Programação, Requisitos de sistemas git  e etc.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  <w:rtl w:val="0"/>
        </w:rPr>
        <w:t xml:space="preserve">INFORMAÇÕES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1"/>
          <w:strike w:val="0"/>
          <w:color w:val="575f6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6350"/>
                        </a:xfrm>
                        <a:prstGeom prst="straightConnector1"/>
                        <a:noFill/>
                        <a:ln cap="sq" cmpd="sng" w="12600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135890</wp:posOffset>
                </wp:positionV>
                <wp:extent cx="5674995" cy="6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499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shd w:fill="auto" w:val="clear"/>
          <w:vertAlign w:val="baseline"/>
          <w:rtl w:val="0"/>
        </w:rPr>
        <w:t xml:space="preserve">Disponibilidade para horário matutino e vespertino.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/>
      <w:pgMar w:bottom="1190" w:top="1134" w:left="1134" w:right="1134" w:header="709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Schoolbook"/>
  <w:font w:name="Georgia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1440" cy="9144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91440" cy="91440"/>
                      </a:xfrm>
                      <a:prstGeom prst="ellipse"/>
                      <a:noFill/>
                      <a:ln cap="sq" cmpd="sng" w="38160" algn="ctr">
                        <a:solidFill>
                          <a:srgbClr val="FE8637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1440" cy="9144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" cy="91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  <w:rtl w:val="0"/>
      </w:rPr>
      <w:t xml:space="preserve">[Escolha a data]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