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D363" w14:textId="77777777" w:rsidR="00FF5CED" w:rsidRDefault="00000000">
      <w:pPr>
        <w:pStyle w:val="Ttulo"/>
        <w:rPr>
          <w:sz w:val="22"/>
          <w:szCs w:val="22"/>
        </w:rPr>
      </w:pPr>
      <w:r>
        <w:rPr>
          <w:sz w:val="22"/>
          <w:szCs w:val="22"/>
        </w:rPr>
        <w:t>SandroSantos Pereira</w:t>
      </w:r>
    </w:p>
    <w:p w14:paraId="586274C6" w14:textId="77777777" w:rsidR="00FF5CED" w:rsidRDefault="00000000">
      <w:pPr>
        <w:pStyle w:val="Standard"/>
      </w:pPr>
      <w:r>
        <w:t>Rua</w:t>
      </w:r>
      <w:r>
        <w:rPr>
          <w:lang w:val="pt-BR"/>
        </w:rPr>
        <w:t xml:space="preserve"> Itaparica</w:t>
      </w:r>
      <w:r>
        <w:t>, 74</w:t>
      </w:r>
    </w:p>
    <w:p w14:paraId="5426BAC7" w14:textId="77777777" w:rsidR="00FF5CED" w:rsidRDefault="00000000">
      <w:pPr>
        <w:pStyle w:val="Standard"/>
      </w:pPr>
      <w:r>
        <w:t>Celular: (51) 98442-8768 | Recados: (51) 98923-0860 (Carmen)</w:t>
      </w:r>
    </w:p>
    <w:p w14:paraId="6CD83EE1" w14:textId="77777777" w:rsidR="00FF5CED" w:rsidRDefault="00000000">
      <w:pPr>
        <w:pStyle w:val="Standard"/>
      </w:pPr>
      <w:r>
        <w:rPr>
          <w:rStyle w:val="Internetlink"/>
          <w:rFonts w:eastAsia="Arial" w:cs="Arial"/>
          <w:sz w:val="22"/>
          <w:szCs w:val="22"/>
        </w:rPr>
        <w:t xml:space="preserve">E-mail: </w:t>
      </w:r>
      <w:hyperlink r:id="rId6">
        <w:r>
          <w:rPr>
            <w:rStyle w:val="Hyperlink"/>
            <w:rFonts w:ascii="Times New Roman" w:hAnsi="Times New Roman"/>
          </w:rPr>
          <w:t>sandro.sppereira-gmail.com</w:t>
        </w:r>
      </w:hyperlink>
    </w:p>
    <w:p w14:paraId="3EF12EBB" w14:textId="77777777" w:rsidR="00FF5CED" w:rsidRDefault="00000000">
      <w:pPr>
        <w:pStyle w:val="Standard"/>
      </w:pPr>
      <w:r>
        <w:rPr>
          <w:rStyle w:val="Internetlink"/>
          <w:rFonts w:eastAsia="Arial" w:cs="Arial"/>
          <w:sz w:val="22"/>
          <w:szCs w:val="22"/>
        </w:rPr>
        <w:t xml:space="preserve">LinkedIn: </w:t>
      </w:r>
      <w:hyperlink r:id="rId7">
        <w:r>
          <w:rPr>
            <w:rStyle w:val="Hyperlink"/>
            <w:rFonts w:ascii="Times New Roman" w:hAnsi="Times New Roman"/>
          </w:rPr>
          <w:t>linkedin.com/in/sandro-pereira-4ab19a68</w:t>
        </w:r>
      </w:hyperlink>
    </w:p>
    <w:p w14:paraId="459A927A" w14:textId="77777777" w:rsidR="00FF5CED" w:rsidRDefault="00FF5CED">
      <w:pPr>
        <w:spacing w:before="36"/>
      </w:pPr>
    </w:p>
    <w:p w14:paraId="55F2244A" w14:textId="77777777" w:rsidR="00FF5CED" w:rsidRDefault="00000000">
      <w:pPr>
        <w:pStyle w:val="Standard"/>
        <w:rPr>
          <w:b/>
        </w:rPr>
      </w:pPr>
      <w:r>
        <w:rPr>
          <w:b/>
          <w:spacing w:val="-2"/>
        </w:rPr>
        <w:t>Resumo Professional</w:t>
      </w:r>
    </w:p>
    <w:p w14:paraId="45672025" w14:textId="77777777" w:rsidR="00FF5CED" w:rsidRDefault="00000000">
      <w:pPr>
        <w:pStyle w:val="Standard"/>
        <w:rPr>
          <w:shd w:val="clear" w:color="auto" w:fill="FFFFFF"/>
        </w:rPr>
      </w:pPr>
      <w:r>
        <w:rPr>
          <w:shd w:val="clear" w:color="auto" w:fill="FFFFFF"/>
        </w:rPr>
        <w:t>Professional de TI com mais de 15 experiência em suporte técnico e infraestrutura de redes. Especializado em solução de problemas, administração de sistemas, virtualização e suporte a usuários finais. Perfil multidisciplinar, com forte capacidade de, adaptação de urgência e habilidade para trabalhar em equipe. Experiência em ambientes corporativos e de saúde, com foco em resolução de problemas preventivas, manutenção preventiva de soluções de implementação tecnológicas.</w:t>
      </w:r>
    </w:p>
    <w:p w14:paraId="20490F8C" w14:textId="77777777" w:rsidR="00FF5CED" w:rsidRDefault="00FF5CED">
      <w:pPr>
        <w:rPr>
          <w:spacing w:val="-2"/>
        </w:rPr>
      </w:pPr>
    </w:p>
    <w:p w14:paraId="2DE63B1D" w14:textId="77777777" w:rsidR="00FF5CED" w:rsidRDefault="00000000">
      <w:pPr>
        <w:pStyle w:val="Ttulo1"/>
        <w:spacing w:line="250" w:lineRule="exact"/>
      </w:pPr>
      <w:r>
        <w:t>Formação Academica</w:t>
      </w:r>
    </w:p>
    <w:p w14:paraId="7476856C" w14:textId="77777777" w:rsidR="00FF5CED" w:rsidRDefault="00000000">
      <w:pPr>
        <w:pStyle w:val="Corpodetexto"/>
        <w:spacing w:before="42" w:line="276" w:lineRule="auto"/>
        <w:ind w:right="1761"/>
        <w:rPr>
          <w:rFonts w:ascii="Arial" w:hAnsi="Arial"/>
        </w:rPr>
      </w:pPr>
      <w:r>
        <w:rPr>
          <w:rFonts w:ascii="Arial" w:hAnsi="Arial"/>
        </w:rPr>
        <w:t>Curso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Superior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Tecnologia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Cibersegurança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EAD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/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4°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Semestre Uniasselvi Centro Universitario Leonardo da Vinci – Inicio: 07/2023 Conclusão: 12/2025.</w:t>
      </w:r>
    </w:p>
    <w:p w14:paraId="01E981CA" w14:textId="77777777" w:rsidR="00FF5CED" w:rsidRDefault="00FF5CED">
      <w:pPr>
        <w:pStyle w:val="Corpodetexto"/>
        <w:spacing w:before="34"/>
        <w:rPr>
          <w:rFonts w:ascii="Arial" w:hAnsi="Arial"/>
        </w:rPr>
      </w:pPr>
    </w:p>
    <w:p w14:paraId="7624D81A" w14:textId="77777777" w:rsidR="00FF5CED" w:rsidRDefault="00000000">
      <w:pPr>
        <w:pStyle w:val="Ttulo1"/>
      </w:pPr>
      <w:r>
        <w:rPr>
          <w:spacing w:val="-2"/>
        </w:rPr>
        <w:t>Experiencia Profissional</w:t>
      </w:r>
    </w:p>
    <w:p w14:paraId="7E8366B6" w14:textId="77777777" w:rsidR="00FF5CED" w:rsidRDefault="00FF5CED">
      <w:pPr>
        <w:pStyle w:val="Ttulo1"/>
      </w:pPr>
    </w:p>
    <w:p w14:paraId="12086269" w14:textId="77777777" w:rsidR="00FF5CED" w:rsidRDefault="00000000">
      <w:pPr>
        <w:pStyle w:val="Textbody"/>
        <w:ind w:left="720"/>
        <w:rPr>
          <w:rFonts w:ascii="Arial" w:hAnsi="Arial"/>
          <w:sz w:val="22"/>
          <w:szCs w:val="22"/>
        </w:rPr>
      </w:pPr>
      <w:r>
        <w:rPr>
          <w:rStyle w:val="StrongEmphasis"/>
          <w:rFonts w:ascii="Arial" w:eastAsia="Roboto" w:hAnsi="Arial" w:cs="Roboto"/>
          <w:spacing w:val="-2"/>
          <w:sz w:val="22"/>
          <w:szCs w:val="22"/>
        </w:rPr>
        <w:t>Clinica Serpal Diagnostico de Imagem</w:t>
      </w:r>
      <w:r>
        <w:rPr>
          <w:rStyle w:val="StrongEmphasis"/>
          <w:rFonts w:ascii="Arial" w:eastAsia="Roboto" w:hAnsi="Arial" w:cs="Roboto"/>
          <w:sz w:val="22"/>
          <w:szCs w:val="22"/>
        </w:rPr>
        <w:t xml:space="preserve"> | Assistente de TI</w:t>
      </w:r>
      <w:r>
        <w:rPr>
          <w:rFonts w:ascii="Arial" w:hAnsi="Arial"/>
          <w:sz w:val="22"/>
          <w:szCs w:val="22"/>
        </w:rPr>
        <w:t xml:space="preserve"> | Outubro/2023 – Atual</w:t>
      </w:r>
    </w:p>
    <w:p w14:paraId="66B40738" w14:textId="77777777" w:rsidR="00FF5CED" w:rsidRDefault="00FF5CED">
      <w:pPr>
        <w:pStyle w:val="Textbody"/>
        <w:ind w:left="720"/>
      </w:pPr>
    </w:p>
    <w:p w14:paraId="2385EE93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Prestação de suporte a colaboradores, médicos e técnicos da área da saúde.</w:t>
      </w:r>
    </w:p>
    <w:p w14:paraId="641E4136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Solução de problemas de hardware e software, e configuração e administração de redes locais.</w:t>
      </w:r>
    </w:p>
    <w:p w14:paraId="77B89D37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Ajustes e manutenção nos sistemas Animati PACS e Defferrari.</w:t>
      </w:r>
    </w:p>
    <w:p w14:paraId="007436B4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Gestão de suporte, garantindo resolução e do cliente.</w:t>
      </w:r>
    </w:p>
    <w:p w14:paraId="05634447" w14:textId="77777777" w:rsidR="00FF5CED" w:rsidRDefault="00000000">
      <w:pPr>
        <w:pStyle w:val="Textbody"/>
        <w:numPr>
          <w:ilvl w:val="0"/>
          <w:numId w:val="1"/>
        </w:numPr>
        <w:spacing w:after="283"/>
      </w:pPr>
      <w:r>
        <w:rPr>
          <w:rFonts w:ascii="Arial" w:hAnsi="Arial"/>
          <w:sz w:val="22"/>
          <w:szCs w:val="22"/>
        </w:rPr>
        <w:t>Realização de manutenção e corretiva em em equipamento</w:t>
      </w:r>
      <w:r>
        <w:rPr>
          <w:sz w:val="22"/>
          <w:szCs w:val="22"/>
        </w:rPr>
        <w:t>s de TI.</w:t>
      </w:r>
    </w:p>
    <w:p w14:paraId="4C3F03B4" w14:textId="77777777" w:rsidR="00FF5CED" w:rsidRDefault="00000000">
      <w:pPr>
        <w:pStyle w:val="Textbody"/>
        <w:ind w:left="720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Seven In Cloud </w:t>
      </w:r>
      <w:r>
        <w:rPr>
          <w:rFonts w:ascii="Arial" w:hAnsi="Arial" w:cs="Arial"/>
          <w:b/>
          <w:bCs/>
          <w:sz w:val="22"/>
          <w:szCs w:val="22"/>
          <w:u w:val="single"/>
        </w:rPr>
        <w:t>|</w:t>
      </w:r>
      <w:r>
        <w:rPr>
          <w:rStyle w:val="StrongEmphasis"/>
          <w:rFonts w:ascii="Arial" w:eastAsia="Roboto" w:hAnsi="Arial" w:cs="Roboto"/>
          <w:sz w:val="22"/>
          <w:szCs w:val="22"/>
        </w:rPr>
        <w:t xml:space="preserve"> Analista de Infraestrutura N1 Jr</w:t>
      </w:r>
      <w:r>
        <w:rPr>
          <w:rFonts w:ascii="Arial" w:hAnsi="Arial"/>
          <w:sz w:val="22"/>
          <w:szCs w:val="22"/>
        </w:rPr>
        <w:t xml:space="preserve"> | Outubro/2022 – Outubro/2023</w:t>
      </w:r>
    </w:p>
    <w:p w14:paraId="287DE04C" w14:textId="77777777" w:rsidR="00FF5CED" w:rsidRDefault="00FF5CED">
      <w:pPr>
        <w:pStyle w:val="Textbody"/>
        <w:ind w:left="720"/>
      </w:pPr>
    </w:p>
    <w:p w14:paraId="00129E47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Prestação de suporte a colaboradores, médicos e técnicos da área da saúde.</w:t>
      </w:r>
    </w:p>
    <w:p w14:paraId="654EB506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Solução de problemas de hardware e software, e configuração e administração de redes locais.</w:t>
      </w:r>
    </w:p>
    <w:p w14:paraId="17839FF8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Ajustes e manutenção nos sistemas Animati PACS e Defferrari.</w:t>
      </w:r>
    </w:p>
    <w:p w14:paraId="2F9CA6B7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Gestão de suporte, garantindo resolução e do cliente.</w:t>
      </w:r>
    </w:p>
    <w:p w14:paraId="27B4881C" w14:textId="77777777" w:rsidR="00FF5CED" w:rsidRDefault="00000000">
      <w:pPr>
        <w:pStyle w:val="Textbody"/>
        <w:numPr>
          <w:ilvl w:val="0"/>
          <w:numId w:val="1"/>
        </w:numPr>
        <w:spacing w:after="283"/>
      </w:pPr>
      <w:r>
        <w:rPr>
          <w:rFonts w:ascii="Arial" w:hAnsi="Arial"/>
          <w:sz w:val="22"/>
          <w:szCs w:val="22"/>
        </w:rPr>
        <w:t>Realização de manutenção e corretiva em em equipamento</w:t>
      </w:r>
      <w:r>
        <w:rPr>
          <w:sz w:val="22"/>
          <w:szCs w:val="22"/>
        </w:rPr>
        <w:t>s de TI.</w:t>
      </w:r>
    </w:p>
    <w:p w14:paraId="53D6548A" w14:textId="77777777" w:rsidR="00FF5CED" w:rsidRDefault="00FF5CED">
      <w:pPr>
        <w:spacing w:before="40"/>
        <w:ind w:left="720"/>
      </w:pPr>
    </w:p>
    <w:p w14:paraId="60761F14" w14:textId="77777777" w:rsidR="00FF5CED" w:rsidRDefault="00FF5CED">
      <w:pPr>
        <w:pStyle w:val="Corpodetexto"/>
        <w:spacing w:before="38" w:line="276" w:lineRule="auto"/>
        <w:ind w:left="720" w:right="63"/>
      </w:pPr>
    </w:p>
    <w:p w14:paraId="5D45427F" w14:textId="77777777" w:rsidR="00FF5CED" w:rsidRDefault="00000000">
      <w:pPr>
        <w:pStyle w:val="Standard"/>
        <w:ind w:left="720"/>
        <w:rPr>
          <w:bCs/>
        </w:rPr>
      </w:pPr>
      <w:r>
        <w:rPr>
          <w:b/>
          <w:bCs/>
          <w:spacing w:val="-2"/>
        </w:rPr>
        <w:lastRenderedPageBreak/>
        <w:t>Banco Central do Brasil</w:t>
      </w:r>
      <w:r>
        <w:rPr>
          <w:rStyle w:val="StrongEmphasis"/>
          <w:rFonts w:eastAsia="Arial" w:cs="Arial"/>
        </w:rPr>
        <w:t xml:space="preserve"> |</w:t>
      </w:r>
      <w:r>
        <w:rPr>
          <w:rStyle w:val="StrongEmphasis"/>
          <w:rFonts w:eastAsia="Arial" w:cs="Arial"/>
          <w:sz w:val="22"/>
          <w:szCs w:val="22"/>
        </w:rPr>
        <w:t>Técnico Júnior I</w:t>
      </w:r>
      <w:r>
        <w:rPr>
          <w:b/>
          <w:bCs/>
        </w:rPr>
        <w:t xml:space="preserve"> </w:t>
      </w:r>
      <w:r>
        <w:rPr>
          <w:bCs/>
        </w:rPr>
        <w:t>| Dezembro/2017 – Novembro/2021</w:t>
      </w:r>
    </w:p>
    <w:p w14:paraId="4514E32B" w14:textId="77777777" w:rsidR="00FF5CED" w:rsidRDefault="00FF5CED">
      <w:pPr>
        <w:pStyle w:val="Standard"/>
        <w:ind w:left="720"/>
      </w:pPr>
    </w:p>
    <w:p w14:paraId="4D5BCB14" w14:textId="77777777" w:rsidR="00FF5CED" w:rsidRDefault="00000000">
      <w:pPr>
        <w:pStyle w:val="Standard"/>
      </w:pPr>
      <w:r>
        <w:rPr>
          <w:bCs/>
        </w:rPr>
        <w:t xml:space="preserve">           </w:t>
      </w:r>
      <w:r>
        <w:rPr>
          <w:b/>
          <w:bCs/>
        </w:rPr>
        <w:t xml:space="preserve"> </w:t>
      </w:r>
      <w:r>
        <w:t>Suporte técnico Impressoras corporativas multifuncionais.</w:t>
      </w:r>
    </w:p>
    <w:p w14:paraId="558A8BAA" w14:textId="77777777" w:rsidR="00FF5CED" w:rsidRDefault="00FF5CED">
      <w:pPr>
        <w:pStyle w:val="Standard"/>
      </w:pPr>
    </w:p>
    <w:p w14:paraId="3F1CEAF3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Manutenção, solução de problemas de desempenho e configuração de hardware/software.</w:t>
      </w:r>
    </w:p>
    <w:p w14:paraId="536E3F39" w14:textId="77777777" w:rsidR="00FF5CED" w:rsidRDefault="00000000">
      <w:pPr>
        <w:pStyle w:val="Textbody"/>
        <w:numPr>
          <w:ilvl w:val="0"/>
          <w:numId w:val="1"/>
        </w:numPr>
        <w:spacing w:after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Gestão de estoque de peças e atendimento de sistema.</w:t>
      </w:r>
    </w:p>
    <w:p w14:paraId="477C4A78" w14:textId="77777777" w:rsidR="00FF5CED" w:rsidRDefault="00000000">
      <w:pPr>
        <w:pStyle w:val="Standard"/>
      </w:pPr>
      <w:r>
        <w:rPr>
          <w:rStyle w:val="StrongEmphasis"/>
          <w:rFonts w:eastAsia="Arial" w:cs="Arial"/>
          <w:spacing w:val="-2"/>
        </w:rPr>
        <w:t xml:space="preserve">  </w:t>
      </w:r>
      <w:r>
        <w:rPr>
          <w:rStyle w:val="StrongEmphasis"/>
          <w:rFonts w:ascii="Arial" w:eastAsia="Arial" w:hAnsi="Arial" w:cs="Arial"/>
          <w:spacing w:val="-2"/>
          <w:sz w:val="22"/>
          <w:szCs w:val="22"/>
        </w:rPr>
        <w:t xml:space="preserve">          Formação Complementar</w:t>
      </w:r>
    </w:p>
    <w:p w14:paraId="0641B27E" w14:textId="77777777" w:rsidR="00FF5CED" w:rsidRDefault="00FF5CED">
      <w:pPr>
        <w:pStyle w:val="Standard"/>
        <w:rPr>
          <w:rFonts w:ascii="Times New Roman" w:hAnsi="Times New Roman" w:cs="Times New Roman"/>
        </w:rPr>
      </w:pPr>
    </w:p>
    <w:p w14:paraId="21693789" w14:textId="77777777" w:rsidR="00FF5CED" w:rsidRDefault="00000000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Técnico em Redes de Computadores</w:t>
      </w:r>
      <w:r>
        <w:rPr>
          <w:rFonts w:ascii="Arial" w:hAnsi="Arial"/>
          <w:sz w:val="22"/>
          <w:szCs w:val="22"/>
        </w:rPr>
        <w:t xml:space="preserve"> | Escola de Educação Profissional Maxwell Educacional | Concluído em 2002</w:t>
      </w:r>
    </w:p>
    <w:p w14:paraId="5C84393E" w14:textId="77777777" w:rsidR="00FF5CED" w:rsidRDefault="00000000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Técnico em Processamento de Dados</w:t>
      </w:r>
      <w:r>
        <w:rPr>
          <w:rFonts w:ascii="Arial" w:hAnsi="Arial"/>
          <w:sz w:val="22"/>
          <w:szCs w:val="22"/>
        </w:rPr>
        <w:t xml:space="preserve"> | Curso de Madureza Alcides Maya | Concluído em 2000</w:t>
      </w:r>
    </w:p>
    <w:p w14:paraId="5794DB62" w14:textId="77777777" w:rsidR="00FF5CED" w:rsidRDefault="00000000">
      <w:pPr>
        <w:pStyle w:val="Standard"/>
      </w:pPr>
      <w:r>
        <w:rPr>
          <w:b/>
          <w:bCs/>
          <w:spacing w:val="-2"/>
        </w:rPr>
        <w:t xml:space="preserve">            Cursos Complementares</w:t>
      </w:r>
    </w:p>
    <w:p w14:paraId="04B132F8" w14:textId="77777777" w:rsidR="00FF5CED" w:rsidRDefault="00FF5CED">
      <w:pPr>
        <w:pStyle w:val="Standard"/>
        <w:rPr>
          <w:b/>
          <w:bCs/>
        </w:rPr>
      </w:pPr>
    </w:p>
    <w:p w14:paraId="1CFD0AF2" w14:textId="77777777" w:rsidR="00FF5CED" w:rsidRDefault="00000000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Curso Introdução ao Hacking e Pentest 2.0</w:t>
      </w:r>
      <w:r>
        <w:rPr>
          <w:rFonts w:ascii="Arial" w:hAnsi="Arial"/>
          <w:b/>
          <w:bCs/>
          <w:sz w:val="22"/>
          <w:szCs w:val="22"/>
        </w:rPr>
        <w:t xml:space="preserve"> | </w:t>
      </w:r>
      <w:r>
        <w:rPr>
          <w:rFonts w:ascii="Arial" w:hAnsi="Arial"/>
          <w:sz w:val="22"/>
          <w:szCs w:val="22"/>
        </w:rPr>
        <w:t>Solyd | Março/2024</w:t>
      </w:r>
    </w:p>
    <w:p w14:paraId="329997E4" w14:textId="77777777" w:rsidR="00FF5CED" w:rsidRDefault="00000000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Cibersegurança: Como Prevenir como Principais Ameaças</w:t>
      </w:r>
      <w:r>
        <w:rPr>
          <w:rFonts w:ascii="Arial" w:hAnsi="Arial"/>
          <w:sz w:val="22"/>
          <w:szCs w:val="22"/>
        </w:rPr>
        <w:t xml:space="preserve"> | LinkedIn Aprendizagem | Abril/2024</w:t>
      </w:r>
    </w:p>
    <w:p w14:paraId="4964E596" w14:textId="0DA52A12" w:rsidR="00FF5CED" w:rsidRDefault="00000000">
      <w:pPr>
        <w:pStyle w:val="Textbody"/>
        <w:spacing w:after="283"/>
        <w:ind w:left="426"/>
        <w:rPr>
          <w:rFonts w:ascii="Arial" w:hAnsi="Arial"/>
          <w:sz w:val="22"/>
          <w:szCs w:val="22"/>
        </w:rPr>
      </w:pP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In</w:t>
      </w:r>
      <w:r w:rsidR="00F63462"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troduction to Cybersecurity course</w:t>
      </w:r>
      <w:r>
        <w:rPr>
          <w:rFonts w:ascii="Arial" w:hAnsi="Arial"/>
          <w:sz w:val="22"/>
          <w:szCs w:val="22"/>
        </w:rPr>
        <w:t xml:space="preserve"> | Cisco Networking Academy | </w:t>
      </w:r>
      <w:r w:rsidR="00F63462">
        <w:rPr>
          <w:rFonts w:ascii="Arial" w:hAnsi="Arial"/>
          <w:sz w:val="22"/>
          <w:szCs w:val="22"/>
        </w:rPr>
        <w:t xml:space="preserve">setembro </w:t>
      </w:r>
      <w:r>
        <w:rPr>
          <w:rFonts w:ascii="Arial" w:hAnsi="Arial"/>
          <w:sz w:val="22"/>
          <w:szCs w:val="22"/>
        </w:rPr>
        <w:t>2023</w:t>
      </w:r>
    </w:p>
    <w:p w14:paraId="3EC88A94" w14:textId="67A72A30" w:rsidR="00FF5CED" w:rsidRDefault="00F63462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NSE 3 Network Security Associate</w:t>
      </w:r>
      <w:r>
        <w:rPr>
          <w:rFonts w:ascii="Arial" w:hAnsi="Arial"/>
          <w:sz w:val="22"/>
          <w:szCs w:val="22"/>
        </w:rPr>
        <w:t xml:space="preserve"> | FORTINET NSE Certification Program | Abril 2023</w:t>
      </w:r>
    </w:p>
    <w:p w14:paraId="2E791680" w14:textId="52D72D9A" w:rsidR="00FF5CED" w:rsidRDefault="00F63462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 xml:space="preserve">NSE 1 Network Security Associate </w:t>
      </w:r>
      <w:r>
        <w:rPr>
          <w:rFonts w:ascii="Arial" w:hAnsi="Arial"/>
          <w:sz w:val="22"/>
          <w:szCs w:val="22"/>
        </w:rPr>
        <w:t>| FORTINET NSE Certification Program| Fevereiro 2023</w:t>
      </w:r>
    </w:p>
    <w:p w14:paraId="002F2C75" w14:textId="77777777" w:rsidR="00FF5CED" w:rsidRDefault="00FF5CED">
      <w:pPr>
        <w:sectPr w:rsidR="00FF5CED">
          <w:pgSz w:w="12240" w:h="15840"/>
          <w:pgMar w:top="1380" w:right="1440" w:bottom="280" w:left="1440" w:header="0" w:footer="0" w:gutter="0"/>
          <w:cols w:space="720"/>
          <w:formProt w:val="0"/>
        </w:sectPr>
      </w:pPr>
    </w:p>
    <w:p w14:paraId="2CC94013" w14:textId="77777777" w:rsidR="00FF5CED" w:rsidRDefault="00000000">
      <w:pPr>
        <w:rPr>
          <w:spacing w:val="-2"/>
        </w:rPr>
      </w:pPr>
      <w:r>
        <w:rPr>
          <w:b/>
          <w:bCs/>
          <w:spacing w:val="-2"/>
        </w:rPr>
        <w:t xml:space="preserve">           Habilidades T</w:t>
      </w:r>
      <w:r>
        <w:rPr>
          <w:b/>
          <w:bCs/>
        </w:rPr>
        <w:t>écnicas</w:t>
      </w:r>
    </w:p>
    <w:p w14:paraId="3FABDBE4" w14:textId="77777777" w:rsidR="00FF5CED" w:rsidRDefault="00FF5CED">
      <w:pPr>
        <w:pStyle w:val="Corpodetexto"/>
        <w:spacing w:line="276" w:lineRule="auto"/>
      </w:pPr>
    </w:p>
    <w:p w14:paraId="3F1F8A87" w14:textId="77777777" w:rsidR="00FF5CED" w:rsidRDefault="00000000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sz w:val="22"/>
          <w:szCs w:val="22"/>
        </w:rPr>
        <w:t xml:space="preserve">Sistemas Operacionais: </w:t>
      </w: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Familiaridade com versões do windows 10, windows Server,etc), incluindo instalação configuração, criação e gerenciamento de contas de usuários e grupos.</w:t>
      </w:r>
    </w:p>
    <w:p w14:paraId="38122892" w14:textId="77777777" w:rsidR="00FF5CED" w:rsidRDefault="00000000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sz w:val="22"/>
          <w:szCs w:val="22"/>
        </w:rPr>
        <w:t xml:space="preserve">Protocolos de Rede: </w:t>
      </w: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Configuração e solução de problemas de redes</w:t>
      </w:r>
      <w:r>
        <w:rPr>
          <w:rStyle w:val="StrongEmphasis"/>
          <w:rFonts w:ascii="Arial" w:eastAsia="Roboto" w:hAnsi="Arial" w:cs="Roboto"/>
          <w:sz w:val="22"/>
          <w:szCs w:val="22"/>
        </w:rPr>
        <w:t xml:space="preserve"> (</w:t>
      </w: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 xml:space="preserve"> TCP/IP, DNS, DHCP, VPN). Uso de ferramentas de diagnóstico de rede (ping, traceroute, netstat,ifconfig,ipconfig).</w:t>
      </w:r>
    </w:p>
    <w:p w14:paraId="2BAB467A" w14:textId="77777777" w:rsidR="00FF5CED" w:rsidRDefault="00000000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sz w:val="22"/>
          <w:szCs w:val="22"/>
        </w:rPr>
        <w:t>Suporte Técnico</w:t>
      </w: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>: Atendimento ao Usuário receber e registrar solicitações, classificar e priorizar chamados, fornecer suporte remoto ou presencial ,dependendo da necessidade,resolução de problemas diagnóstico de falhas, solução de problemas de hardware e de software e resolução de problemas de rede configurar e solucionar problemas relacionados a conexões de rede, roteadores, switches e firewalls.Manutenção Preventa, realizar atualizações de software, monitorar sistemas, fazer backups,instalação e configuração de novos equipamentos e programas, configurar dispositivos de rede,configurar contas de usuários, treinamento e suporte ao usuário na orientação de ferramentas e sistemas, implementar politicas de segurança,inventariar equipamentos gerenciar licenças de software e comunicação e relacionamento as informações tecnicas.</w:t>
      </w:r>
    </w:p>
    <w:p w14:paraId="64BB7D33" w14:textId="77777777" w:rsidR="00FF5CED" w:rsidRDefault="00FF5CED">
      <w:pPr>
        <w:pStyle w:val="Textbody"/>
        <w:spacing w:after="283"/>
        <w:ind w:left="426"/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</w:pPr>
    </w:p>
    <w:p w14:paraId="07BF074A" w14:textId="77777777" w:rsidR="00FF5CED" w:rsidRDefault="00FF5CED">
      <w:pPr>
        <w:spacing w:after="283"/>
        <w:ind w:left="426"/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</w:pPr>
    </w:p>
    <w:p w14:paraId="46875BBA" w14:textId="77777777" w:rsidR="00FF5CED" w:rsidRDefault="00000000">
      <w:pPr>
        <w:pStyle w:val="Textbody"/>
        <w:spacing w:after="283"/>
        <w:ind w:left="426"/>
      </w:pPr>
      <w:r>
        <w:rPr>
          <w:rStyle w:val="StrongEmphasis"/>
          <w:rFonts w:ascii="Arial" w:eastAsia="Roboto" w:hAnsi="Arial" w:cs="Roboto"/>
          <w:b w:val="0"/>
          <w:bCs w:val="0"/>
          <w:sz w:val="22"/>
          <w:szCs w:val="22"/>
        </w:rPr>
        <w:t xml:space="preserve"> </w:t>
      </w:r>
      <w:r>
        <w:rPr>
          <w:rStyle w:val="StrongEmphasis"/>
          <w:rFonts w:ascii="Arial" w:eastAsia="Roboto" w:hAnsi="Arial" w:cs="Roboto"/>
          <w:b w:val="0"/>
          <w:bCs w:val="0"/>
          <w:color w:val="F8FAFF"/>
          <w:sz w:val="22"/>
          <w:szCs w:val="22"/>
        </w:rPr>
        <w:t>FaFamiliaridade com versões do Windows (Windows 10, Window</w:t>
      </w:r>
      <w:r>
        <w:rPr>
          <w:rStyle w:val="StrongEmphasis"/>
          <w:rFonts w:ascii="Inter;system-ui;apple-system;Bl" w:eastAsia="Roboto" w:hAnsi="Inter;system-ui;apple-system;Bl" w:cs="Roboto"/>
          <w:b w:val="0"/>
          <w:bCs w:val="0"/>
          <w:color w:val="F8FAFF"/>
          <w:szCs w:val="22"/>
        </w:rPr>
        <w:t>s Serve</w:t>
      </w:r>
      <w:r>
        <w:rPr>
          <w:rStyle w:val="StrongEmphasis"/>
          <w:rFonts w:ascii="Inter;system-ui;apple-system;Bl" w:eastAsia="Roboto" w:hAnsi="Inter;system-ui;apple-system;Bl" w:cs="Roboto"/>
          <w:b w:val="0"/>
          <w:color w:val="F8FAFF"/>
          <w:szCs w:val="22"/>
        </w:rPr>
        <w:t>r, etc.), incluindo instalação, configuração, gerenciamento de usuários, permissões, e uso de ferramentas como PowerShell, GPO (Group Policy Objects), e Active Directory. miliaridade com versões do Windows (Windows 10, Windows Server, etc.), incluindo instalação, configuração, gerenciamento de usuários, permissões, e uso de ferramentas como PowerShell, GPO (Group Policy Objects), e Active Directory.</w:t>
      </w:r>
      <w:r>
        <w:rPr>
          <w:rStyle w:val="StrongEmphasis"/>
          <w:rFonts w:ascii="Arial" w:eastAsia="Roboto" w:hAnsi="Arial" w:cs="Roboto"/>
          <w:sz w:val="22"/>
          <w:szCs w:val="22"/>
        </w:rPr>
        <w:t xml:space="preserve"> </w:t>
      </w:r>
    </w:p>
    <w:p w14:paraId="51D6D11A" w14:textId="77777777" w:rsidR="00FF5CED" w:rsidRDefault="00FF5CED">
      <w:pPr>
        <w:spacing w:line="276" w:lineRule="auto"/>
        <w:sectPr w:rsidR="00FF5CED">
          <w:type w:val="continuous"/>
          <w:pgSz w:w="12240" w:h="15840"/>
          <w:pgMar w:top="1380" w:right="1440" w:bottom="280" w:left="1440" w:header="0" w:footer="0" w:gutter="0"/>
          <w:cols w:space="720"/>
          <w:formProt w:val="0"/>
          <w:docGrid w:linePitch="312" w:charSpace="-2049"/>
        </w:sectPr>
      </w:pPr>
    </w:p>
    <w:p w14:paraId="3920A6D1" w14:textId="77777777" w:rsidR="00FF5CED" w:rsidRDefault="00FF5CED">
      <w:pPr>
        <w:pStyle w:val="Corpodetexto"/>
        <w:spacing w:before="4"/>
        <w:rPr>
          <w:sz w:val="17"/>
        </w:rPr>
      </w:pPr>
    </w:p>
    <w:sectPr w:rsidR="00FF5CED">
      <w:pgSz w:w="12240" w:h="15840"/>
      <w:pgMar w:top="1820" w:right="1440" w:bottom="28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ter;system-ui;apple-system;B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0E9D"/>
    <w:multiLevelType w:val="multilevel"/>
    <w:tmpl w:val="7D384710"/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18" w:hanging="2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7" w:hanging="2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36" w:hanging="2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45" w:hanging="2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54" w:hanging="2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63" w:hanging="2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72" w:hanging="2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442D31D5"/>
    <w:multiLevelType w:val="multilevel"/>
    <w:tmpl w:val="EE1090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6660365">
    <w:abstractNumId w:val="0"/>
  </w:num>
  <w:num w:numId="2" w16cid:durableId="64770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ED"/>
    <w:rsid w:val="00046779"/>
    <w:rsid w:val="00D07C6E"/>
    <w:rsid w:val="00F63462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852C"/>
  <w15:docId w15:val="{B51B6E7C-FE84-43D8-8E85-75DD1332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Internetlink">
    <w:name w:val="Internet link"/>
    <w:basedOn w:val="Fontepargpadro"/>
    <w:qFormat/>
    <w:rPr>
      <w:rFonts w:ascii="Times New Roman" w:eastAsia="Times New Roman" w:hAnsi="Times New Roman" w:cs="0"/>
      <w:color w:val="0000FF"/>
      <w:sz w:val="24"/>
      <w:szCs w:val="24"/>
      <w:u w:val="single"/>
    </w:rPr>
  </w:style>
  <w:style w:type="character" w:customStyle="1" w:styleId="StrongEmphasis">
    <w:name w:val="Strong Emphasis"/>
    <w:basedOn w:val="Fontepargpadro"/>
    <w:qFormat/>
    <w:rPr>
      <w:rFonts w:ascii="Times New Roman" w:eastAsia="Times New Roman" w:hAnsi="Times New Roman" w:cs="0"/>
      <w:b/>
      <w:bCs/>
      <w:sz w:val="24"/>
      <w:szCs w:val="24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uiPriority w:val="10"/>
    <w:qFormat/>
    <w:pPr>
      <w:spacing w:before="59"/>
    </w:pPr>
    <w:rPr>
      <w:rFonts w:ascii="Arial" w:eastAsia="Arial" w:hAnsi="Arial" w:cs="Arial"/>
      <w:b/>
      <w:bCs/>
      <w:sz w:val="48"/>
      <w:szCs w:val="48"/>
    </w:rPr>
  </w:style>
  <w:style w:type="paragraph" w:styleId="Corpodetexto">
    <w:name w:val="Body Text"/>
    <w:basedOn w:val="Normal"/>
    <w:uiPriority w:val="1"/>
    <w:qFormat/>
    <w:pPr>
      <w:spacing w:before="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lang w:eastAsia="pt-BR"/>
    </w:rPr>
  </w:style>
  <w:style w:type="paragraph" w:customStyle="1" w:styleId="Textbody">
    <w:name w:val="Text body"/>
    <w:basedOn w:val="Normal"/>
    <w:qFormat/>
    <w:pPr>
      <w:textAlignment w:val="baseline"/>
    </w:pPr>
    <w:rPr>
      <w:rFonts w:ascii="Roboto" w:eastAsia="Roboto" w:hAnsi="Roboto" w:cs="Roboto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andro-pereira-4ab19a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dro.spperei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201E-C2CF-4282-81DD-103B2341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704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dc:description/>
  <cp:lastModifiedBy>Sandro Pereira</cp:lastModifiedBy>
  <cp:revision>3</cp:revision>
  <dcterms:created xsi:type="dcterms:W3CDTF">2025-02-09T13:00:00Z</dcterms:created>
  <dcterms:modified xsi:type="dcterms:W3CDTF">2025-02-09T13:10:00Z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2025-02-09T00:00:00Z</vt:filetime>
  </property>
  <property fmtid="{D5CDD505-2E9C-101B-9397-08002B2CF9AE}" pid="5" name="Producer">
    <vt:lpwstr>www.ilovepdf.com</vt:lpwstr>
  </property>
</Properties>
</file>